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7010E" w14:textId="77777777" w:rsidR="002E3DD8" w:rsidRPr="00446095" w:rsidRDefault="006128FF" w:rsidP="006128FF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zh-TW"/>
        </w:rPr>
      </w:pPr>
      <w:r w:rsidRPr="00446095">
        <w:rPr>
          <w:rFonts w:ascii="Times New Roman" w:hAnsi="Times New Roman" w:cs="Times New Roman"/>
          <w:b/>
          <w:sz w:val="28"/>
          <w:szCs w:val="28"/>
          <w:lang w:val="en-US" w:eastAsia="zh-TW"/>
        </w:rPr>
        <w:t>NATIONAL SUN YAT-SEN UNIVERSTIY</w:t>
      </w:r>
    </w:p>
    <w:p w14:paraId="5B405DEF" w14:textId="77777777" w:rsidR="006128FF" w:rsidRPr="00446095" w:rsidRDefault="006128FF" w:rsidP="006128FF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zh-TW"/>
        </w:rPr>
      </w:pPr>
    </w:p>
    <w:p w14:paraId="4F609096" w14:textId="77777777" w:rsidR="006128FF" w:rsidRPr="00446095" w:rsidRDefault="006128FF" w:rsidP="006128FF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zh-TW"/>
        </w:rPr>
      </w:pPr>
      <w:r w:rsidRPr="00446095">
        <w:rPr>
          <w:rFonts w:ascii="Times New Roman" w:hAnsi="Times New Roman" w:cs="Times New Roman"/>
          <w:b/>
          <w:sz w:val="28"/>
          <w:szCs w:val="28"/>
          <w:lang w:val="en-US" w:eastAsia="zh-TW"/>
        </w:rPr>
        <w:t xml:space="preserve">Institute of Electrical and Communications Engineering Regulations of Master’s Degree </w:t>
      </w:r>
      <w:r w:rsidR="004F2DAB" w:rsidRPr="00446095">
        <w:rPr>
          <w:rFonts w:ascii="Times New Roman" w:hAnsi="Times New Roman" w:cs="Times New Roman"/>
          <w:b/>
          <w:sz w:val="28"/>
          <w:szCs w:val="28"/>
          <w:lang w:val="en-US" w:eastAsia="zh-TW"/>
        </w:rPr>
        <w:t xml:space="preserve">Research </w:t>
      </w:r>
      <w:r w:rsidRPr="00446095">
        <w:rPr>
          <w:rFonts w:ascii="Times New Roman" w:hAnsi="Times New Roman" w:cs="Times New Roman"/>
          <w:b/>
          <w:sz w:val="28"/>
          <w:szCs w:val="28"/>
          <w:lang w:val="en-US" w:eastAsia="zh-TW"/>
        </w:rPr>
        <w:t xml:space="preserve">Student Recruitment and Master’s Degree </w:t>
      </w:r>
      <w:r w:rsidR="004F2DAB" w:rsidRPr="00446095">
        <w:rPr>
          <w:rFonts w:ascii="Times New Roman" w:hAnsi="Times New Roman" w:cs="Times New Roman"/>
          <w:b/>
          <w:sz w:val="28"/>
          <w:szCs w:val="28"/>
          <w:lang w:val="en-US" w:eastAsia="zh-TW"/>
        </w:rPr>
        <w:t xml:space="preserve">Research </w:t>
      </w:r>
      <w:r w:rsidRPr="00446095">
        <w:rPr>
          <w:rFonts w:ascii="Times New Roman" w:hAnsi="Times New Roman" w:cs="Times New Roman"/>
          <w:b/>
          <w:sz w:val="28"/>
          <w:szCs w:val="28"/>
          <w:lang w:val="en-US" w:eastAsia="zh-TW"/>
        </w:rPr>
        <w:t>Student Selecting and Changing Supervisors</w:t>
      </w:r>
    </w:p>
    <w:p w14:paraId="4697A083" w14:textId="77777777" w:rsidR="006128FF" w:rsidRPr="00446095" w:rsidRDefault="006128FF" w:rsidP="006128FF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zh-TW"/>
        </w:rPr>
      </w:pPr>
    </w:p>
    <w:p w14:paraId="41F58926" w14:textId="77777777" w:rsidR="006128FF" w:rsidRPr="00446095" w:rsidRDefault="006128FF">
      <w:pPr>
        <w:rPr>
          <w:rFonts w:ascii="Times New Roman" w:hAnsi="Times New Roman" w:cs="Times New Roman"/>
          <w:sz w:val="20"/>
          <w:szCs w:val="20"/>
          <w:lang w:val="en-US" w:eastAsia="zh-TW"/>
        </w:rPr>
      </w:pPr>
      <w:r w:rsidRPr="00446095">
        <w:rPr>
          <w:rFonts w:ascii="Times New Roman" w:hAnsi="Times New Roman" w:cs="Times New Roman"/>
          <w:sz w:val="20"/>
          <w:szCs w:val="20"/>
          <w:lang w:val="en-US" w:eastAsia="zh-TW"/>
        </w:rPr>
        <w:t>Approved by the 3</w:t>
      </w:r>
      <w:r w:rsidRPr="00446095">
        <w:rPr>
          <w:rFonts w:ascii="Times New Roman" w:hAnsi="Times New Roman" w:cs="Times New Roman"/>
          <w:sz w:val="20"/>
          <w:szCs w:val="20"/>
          <w:vertAlign w:val="superscript"/>
          <w:lang w:val="en-US" w:eastAsia="zh-TW"/>
        </w:rPr>
        <w:t>rd</w:t>
      </w:r>
      <w:r w:rsidRPr="00446095">
        <w:rPr>
          <w:rFonts w:ascii="Times New Roman" w:hAnsi="Times New Roman" w:cs="Times New Roman"/>
          <w:sz w:val="20"/>
          <w:szCs w:val="20"/>
          <w:lang w:val="en-US" w:eastAsia="zh-TW"/>
        </w:rPr>
        <w:t xml:space="preserve"> Academic Review Committee Meeting on November 21, 2012.</w:t>
      </w:r>
    </w:p>
    <w:p w14:paraId="039B3C31" w14:textId="77777777" w:rsidR="006128FF" w:rsidRPr="00446095" w:rsidRDefault="006128FF">
      <w:pPr>
        <w:rPr>
          <w:rFonts w:ascii="Times New Roman" w:hAnsi="Times New Roman" w:cs="Times New Roman"/>
          <w:sz w:val="20"/>
          <w:szCs w:val="20"/>
          <w:lang w:val="en-US" w:eastAsia="zh-TW"/>
        </w:rPr>
      </w:pPr>
      <w:r w:rsidRPr="00446095">
        <w:rPr>
          <w:rFonts w:ascii="Times New Roman" w:hAnsi="Times New Roman" w:cs="Times New Roman"/>
          <w:sz w:val="20"/>
          <w:szCs w:val="20"/>
          <w:lang w:val="en-US" w:eastAsia="zh-TW"/>
        </w:rPr>
        <w:t>Amended and approved by the 4</w:t>
      </w:r>
      <w:r w:rsidRPr="00446095">
        <w:rPr>
          <w:rFonts w:ascii="Times New Roman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446095">
        <w:rPr>
          <w:rFonts w:ascii="Times New Roman" w:hAnsi="Times New Roman" w:cs="Times New Roman"/>
          <w:sz w:val="20"/>
          <w:szCs w:val="20"/>
          <w:lang w:val="en-US" w:eastAsia="zh-TW"/>
        </w:rPr>
        <w:t xml:space="preserve"> Academic Review Committee Meeting on December 18, 2012.</w:t>
      </w:r>
    </w:p>
    <w:p w14:paraId="7560DEEB" w14:textId="77777777" w:rsidR="006128FF" w:rsidRPr="00446095" w:rsidRDefault="006128FF">
      <w:pPr>
        <w:rPr>
          <w:rFonts w:ascii="Times New Roman" w:hAnsi="Times New Roman" w:cs="Times New Roman"/>
          <w:sz w:val="20"/>
          <w:szCs w:val="20"/>
          <w:lang w:val="en-US" w:eastAsia="zh-TW"/>
        </w:rPr>
      </w:pPr>
      <w:r w:rsidRPr="00446095">
        <w:rPr>
          <w:rFonts w:ascii="Times New Roman" w:hAnsi="Times New Roman" w:cs="Times New Roman"/>
          <w:sz w:val="20"/>
          <w:szCs w:val="20"/>
          <w:lang w:val="en-US" w:eastAsia="zh-TW"/>
        </w:rPr>
        <w:t>Amended and approved by the 5</w:t>
      </w:r>
      <w:r w:rsidRPr="00446095">
        <w:rPr>
          <w:rFonts w:ascii="Times New Roman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446095">
        <w:rPr>
          <w:rFonts w:ascii="Times New Roman" w:hAnsi="Times New Roman" w:cs="Times New Roman"/>
          <w:sz w:val="20"/>
          <w:szCs w:val="20"/>
          <w:lang w:val="en-US" w:eastAsia="zh-TW"/>
        </w:rPr>
        <w:t xml:space="preserve"> Joint Department/Faculty General Meeting on January 5, 2013.</w:t>
      </w:r>
    </w:p>
    <w:p w14:paraId="2054C347" w14:textId="77777777" w:rsidR="006128FF" w:rsidRPr="00446095" w:rsidRDefault="006128FF">
      <w:pPr>
        <w:rPr>
          <w:rFonts w:ascii="Times New Roman" w:hAnsi="Times New Roman" w:cs="Times New Roman"/>
          <w:lang w:val="en-US" w:eastAsia="zh-TW"/>
        </w:rPr>
      </w:pPr>
    </w:p>
    <w:p w14:paraId="6ED42F77" w14:textId="68727C97" w:rsidR="006128FF" w:rsidRPr="00446095" w:rsidRDefault="006128FF" w:rsidP="00FC6DC4">
      <w:pPr>
        <w:pStyle w:val="ListParagraph"/>
        <w:numPr>
          <w:ilvl w:val="0"/>
          <w:numId w:val="1"/>
        </w:numPr>
        <w:spacing w:afterLines="50" w:after="120"/>
        <w:ind w:left="714" w:hanging="357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446095">
        <w:rPr>
          <w:rFonts w:ascii="Times New Roman" w:hAnsi="Times New Roman" w:cs="Times New Roman"/>
          <w:lang w:val="en-US" w:eastAsia="zh-TW"/>
        </w:rPr>
        <w:t xml:space="preserve">This set of regulations for recruitments of master’s degree </w:t>
      </w:r>
      <w:r w:rsidR="004F2DAB" w:rsidRPr="00446095">
        <w:rPr>
          <w:rFonts w:ascii="Times New Roman" w:hAnsi="Times New Roman" w:cs="Times New Roman"/>
          <w:lang w:val="en-US" w:eastAsia="zh-TW"/>
        </w:rPr>
        <w:t xml:space="preserve">research </w:t>
      </w:r>
      <w:r w:rsidRPr="00446095">
        <w:rPr>
          <w:rFonts w:ascii="Times New Roman" w:hAnsi="Times New Roman" w:cs="Times New Roman"/>
          <w:lang w:val="en-US" w:eastAsia="zh-TW"/>
        </w:rPr>
        <w:t xml:space="preserve">students and selection and changes of supervisors of master’s degree </w:t>
      </w:r>
      <w:r w:rsidR="004F2DAB" w:rsidRPr="00446095">
        <w:rPr>
          <w:rFonts w:ascii="Times New Roman" w:hAnsi="Times New Roman" w:cs="Times New Roman"/>
          <w:lang w:val="en-US" w:eastAsia="zh-TW"/>
        </w:rPr>
        <w:t xml:space="preserve">research </w:t>
      </w:r>
      <w:r w:rsidRPr="00446095">
        <w:rPr>
          <w:rFonts w:ascii="Times New Roman" w:hAnsi="Times New Roman" w:cs="Times New Roman"/>
          <w:lang w:val="en-US" w:eastAsia="zh-TW"/>
        </w:rPr>
        <w:t xml:space="preserve">students is specifically issued by National Sun </w:t>
      </w:r>
      <w:proofErr w:type="spellStart"/>
      <w:r w:rsidRPr="00446095">
        <w:rPr>
          <w:rFonts w:ascii="Times New Roman" w:hAnsi="Times New Roman" w:cs="Times New Roman"/>
          <w:lang w:val="en-US" w:eastAsia="zh-TW"/>
        </w:rPr>
        <w:t>Yat-sen</w:t>
      </w:r>
      <w:proofErr w:type="spellEnd"/>
      <w:r w:rsidRPr="00446095">
        <w:rPr>
          <w:rFonts w:ascii="Times New Roman" w:hAnsi="Times New Roman" w:cs="Times New Roman"/>
          <w:lang w:val="en-US" w:eastAsia="zh-TW"/>
        </w:rPr>
        <w:t xml:space="preserve"> University Institute of Electrical and Communications Engineering </w:t>
      </w:r>
      <w:r w:rsidR="004659A1" w:rsidRPr="00446095">
        <w:rPr>
          <w:rFonts w:ascii="Times New Roman" w:hAnsi="Times New Roman" w:cs="Times New Roman"/>
          <w:lang w:val="en-US" w:eastAsia="zh-TW"/>
        </w:rPr>
        <w:t>(hereinafter refers</w:t>
      </w:r>
      <w:r w:rsidR="004F2DAB" w:rsidRPr="00446095">
        <w:rPr>
          <w:rFonts w:ascii="Times New Roman" w:hAnsi="Times New Roman" w:cs="Times New Roman"/>
          <w:lang w:val="en-US" w:eastAsia="zh-TW"/>
        </w:rPr>
        <w:t xml:space="preserve"> as</w:t>
      </w:r>
      <w:bookmarkStart w:id="0" w:name="_GoBack"/>
      <w:bookmarkEnd w:id="0"/>
      <w:r w:rsidR="004F2DAB" w:rsidRPr="00446095">
        <w:rPr>
          <w:rFonts w:ascii="Times New Roman" w:hAnsi="Times New Roman" w:cs="Times New Roman"/>
          <w:lang w:val="en-US" w:eastAsia="zh-TW"/>
        </w:rPr>
        <w:t xml:space="preserve"> </w:t>
      </w:r>
      <w:r w:rsidR="0055268A">
        <w:rPr>
          <w:rFonts w:ascii="Times New Roman" w:hAnsi="Times New Roman" w:cs="Times New Roman"/>
          <w:lang w:val="en-US" w:eastAsia="zh-TW"/>
        </w:rPr>
        <w:t>“</w:t>
      </w:r>
      <w:r w:rsidR="004F2DAB" w:rsidRPr="00446095">
        <w:rPr>
          <w:rFonts w:ascii="Times New Roman" w:hAnsi="Times New Roman" w:cs="Times New Roman"/>
          <w:lang w:val="en-US" w:eastAsia="zh-TW"/>
        </w:rPr>
        <w:t>the Institute</w:t>
      </w:r>
      <w:r w:rsidR="0055268A">
        <w:rPr>
          <w:rFonts w:ascii="Times New Roman" w:hAnsi="Times New Roman" w:cs="Times New Roman"/>
          <w:lang w:val="en-US" w:eastAsia="zh-TW"/>
        </w:rPr>
        <w:t>”</w:t>
      </w:r>
      <w:r w:rsidR="004F2DAB" w:rsidRPr="00446095">
        <w:rPr>
          <w:rFonts w:ascii="Times New Roman" w:hAnsi="Times New Roman" w:cs="Times New Roman"/>
          <w:lang w:val="en-US" w:eastAsia="zh-TW"/>
        </w:rPr>
        <w:t xml:space="preserve">) </w:t>
      </w:r>
      <w:r w:rsidRPr="00446095">
        <w:rPr>
          <w:rFonts w:ascii="Times New Roman" w:hAnsi="Times New Roman" w:cs="Times New Roman"/>
          <w:lang w:val="en-US" w:eastAsia="zh-TW"/>
        </w:rPr>
        <w:t>for ensuring fundam</w:t>
      </w:r>
      <w:r w:rsidR="0055268A">
        <w:rPr>
          <w:rFonts w:ascii="Times New Roman" w:hAnsi="Times New Roman" w:cs="Times New Roman"/>
          <w:lang w:val="en-US" w:eastAsia="zh-TW"/>
        </w:rPr>
        <w:t xml:space="preserve">ental research capabilities of </w:t>
      </w:r>
      <w:r w:rsidR="0055268A">
        <w:rPr>
          <w:rFonts w:ascii="Times New Roman" w:eastAsia="新細明體" w:hAnsi="Times New Roman" w:cs="Times New Roman"/>
          <w:lang w:val="en-US" w:eastAsia="zh-TW"/>
        </w:rPr>
        <w:t>faculty members</w:t>
      </w:r>
      <w:r w:rsidRPr="00446095">
        <w:rPr>
          <w:rFonts w:ascii="Times New Roman" w:hAnsi="Times New Roman" w:cs="Times New Roman"/>
          <w:lang w:val="en-US" w:eastAsia="zh-TW"/>
        </w:rPr>
        <w:t xml:space="preserve"> and rights of students for selecting supervisors.</w:t>
      </w:r>
    </w:p>
    <w:p w14:paraId="5D2DDCAB" w14:textId="080805A0" w:rsidR="006128FF" w:rsidRPr="00446095" w:rsidRDefault="004659A1" w:rsidP="00FC6DC4">
      <w:pPr>
        <w:pStyle w:val="ListParagraph"/>
        <w:numPr>
          <w:ilvl w:val="0"/>
          <w:numId w:val="1"/>
        </w:numPr>
        <w:spacing w:afterLines="50" w:after="120"/>
        <w:ind w:left="714" w:hanging="357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proofErr w:type="gramStart"/>
      <w:r w:rsidRPr="00446095">
        <w:rPr>
          <w:rFonts w:ascii="Times New Roman" w:hAnsi="Times New Roman" w:cs="Times New Roman"/>
          <w:lang w:val="en-US" w:eastAsia="zh-TW"/>
        </w:rPr>
        <w:t>Distributions</w:t>
      </w:r>
      <w:r w:rsidR="004F2DAB" w:rsidRPr="00446095">
        <w:rPr>
          <w:rFonts w:ascii="Times New Roman" w:hAnsi="Times New Roman" w:cs="Times New Roman"/>
          <w:lang w:val="en-US" w:eastAsia="zh-TW"/>
        </w:rPr>
        <w:t xml:space="preserve"> of the </w:t>
      </w:r>
      <w:r w:rsidR="004F2DAB" w:rsidRPr="0055268A">
        <w:rPr>
          <w:rFonts w:ascii="Times New Roman" w:hAnsi="Times New Roman" w:cs="Times New Roman"/>
          <w:u w:val="single"/>
          <w:lang w:val="en-US" w:eastAsia="zh-TW"/>
        </w:rPr>
        <w:t>I</w:t>
      </w:r>
      <w:r w:rsidRPr="0055268A">
        <w:rPr>
          <w:rFonts w:ascii="Times New Roman" w:hAnsi="Times New Roman" w:cs="Times New Roman"/>
          <w:u w:val="single"/>
          <w:lang w:val="en-US" w:eastAsia="zh-TW"/>
        </w:rPr>
        <w:t xml:space="preserve">nstitute </w:t>
      </w:r>
      <w:r w:rsidR="0055268A" w:rsidRPr="0055268A">
        <w:rPr>
          <w:rFonts w:ascii="Times New Roman" w:eastAsia="新細明體" w:hAnsi="Times New Roman" w:cs="Times New Roman"/>
          <w:u w:val="single"/>
          <w:lang w:val="en-US" w:eastAsia="zh-TW"/>
        </w:rPr>
        <w:t>faculty members</w:t>
      </w:r>
      <w:r w:rsidRPr="00446095">
        <w:rPr>
          <w:rFonts w:ascii="Times New Roman" w:hAnsi="Times New Roman" w:cs="Times New Roman"/>
          <w:lang w:val="en-US" w:eastAsia="zh-TW"/>
        </w:rPr>
        <w:t xml:space="preserve"> in supervising mater’s degree </w:t>
      </w:r>
      <w:r w:rsidR="004F2DAB" w:rsidRPr="00446095">
        <w:rPr>
          <w:rFonts w:ascii="Times New Roman" w:hAnsi="Times New Roman" w:cs="Times New Roman"/>
          <w:lang w:val="en-US" w:eastAsia="zh-TW"/>
        </w:rPr>
        <w:t xml:space="preserve">research </w:t>
      </w:r>
      <w:r w:rsidRPr="00446095">
        <w:rPr>
          <w:rFonts w:ascii="Times New Roman" w:hAnsi="Times New Roman" w:cs="Times New Roman"/>
          <w:lang w:val="en-US" w:eastAsia="zh-TW"/>
        </w:rPr>
        <w:t xml:space="preserve">students </w:t>
      </w:r>
      <w:r w:rsidR="004F2DAB" w:rsidRPr="00446095">
        <w:rPr>
          <w:rFonts w:ascii="Times New Roman" w:hAnsi="Times New Roman" w:cs="Times New Roman"/>
          <w:lang w:val="en-US" w:eastAsia="zh-TW"/>
        </w:rPr>
        <w:t xml:space="preserve">shall be determined by </w:t>
      </w:r>
      <w:r w:rsidR="004F2DAB" w:rsidRPr="00446095">
        <w:rPr>
          <w:rFonts w:ascii="Times New Roman" w:hAnsi="Times New Roman" w:cs="Times New Roman"/>
          <w:u w:val="single"/>
          <w:lang w:val="en-US" w:eastAsia="zh-TW"/>
        </w:rPr>
        <w:t>full-</w:t>
      </w:r>
      <w:r w:rsidR="004F2DAB" w:rsidRPr="0055268A">
        <w:rPr>
          <w:rFonts w:ascii="Times New Roman" w:hAnsi="Times New Roman" w:cs="Times New Roman"/>
          <w:u w:val="single"/>
          <w:lang w:val="en-US" w:eastAsia="zh-TW"/>
        </w:rPr>
        <w:t xml:space="preserve">time </w:t>
      </w:r>
      <w:r w:rsidR="0055268A" w:rsidRPr="0055268A">
        <w:rPr>
          <w:rFonts w:ascii="Times New Roman" w:eastAsia="新細明體" w:hAnsi="Times New Roman" w:cs="Times New Roman"/>
          <w:u w:val="single"/>
          <w:lang w:val="en-US" w:eastAsia="zh-TW"/>
        </w:rPr>
        <w:t>faculty</w:t>
      </w:r>
      <w:r w:rsidR="0055268A" w:rsidRPr="0055268A">
        <w:rPr>
          <w:rFonts w:ascii="Times New Roman" w:hAnsi="Times New Roman" w:cs="Times New Roman"/>
          <w:u w:val="single"/>
          <w:lang w:val="en-US" w:eastAsia="zh-TW"/>
        </w:rPr>
        <w:t xml:space="preserve"> members</w:t>
      </w:r>
      <w:r w:rsidR="0055268A" w:rsidRPr="0055268A">
        <w:rPr>
          <w:rFonts w:ascii="Times New Roman" w:hAnsi="Times New Roman" w:cs="Times New Roman"/>
          <w:lang w:val="en-US" w:eastAsia="zh-TW"/>
        </w:rPr>
        <w:t xml:space="preserve"> </w:t>
      </w:r>
      <w:r w:rsidR="0055268A">
        <w:rPr>
          <w:rFonts w:ascii="Times New Roman" w:hAnsi="Times New Roman" w:cs="Times New Roman"/>
          <w:lang w:val="en-US" w:eastAsia="zh-TW"/>
        </w:rPr>
        <w:t>of each group</w:t>
      </w:r>
      <w:proofErr w:type="gramEnd"/>
      <w:r w:rsidR="0055268A">
        <w:rPr>
          <w:rFonts w:ascii="Times New Roman" w:hAnsi="Times New Roman" w:cs="Times New Roman"/>
          <w:lang w:val="en-US" w:eastAsia="zh-TW"/>
        </w:rPr>
        <w:t xml:space="preserve"> by </w:t>
      </w:r>
      <w:r w:rsidR="004F2DAB" w:rsidRPr="00446095">
        <w:rPr>
          <w:rFonts w:ascii="Times New Roman" w:hAnsi="Times New Roman" w:cs="Times New Roman"/>
          <w:lang w:val="en-US" w:eastAsia="zh-TW"/>
        </w:rPr>
        <w:t xml:space="preserve">majority rule based on the principle of </w:t>
      </w:r>
      <w:r w:rsidR="004F2DAB" w:rsidRPr="00446095">
        <w:rPr>
          <w:rFonts w:ascii="Times New Roman" w:eastAsia="新細明體" w:hAnsi="Times New Roman" w:cs="Times New Roman"/>
          <w:lang w:val="en-US" w:eastAsia="zh-TW"/>
        </w:rPr>
        <w:t>equity. Determined distributions shall be submitted to the Institute for reviews.</w:t>
      </w:r>
    </w:p>
    <w:p w14:paraId="43777073" w14:textId="0E1EAA82" w:rsidR="004F2DAB" w:rsidRPr="00446095" w:rsidRDefault="004F2DAB" w:rsidP="00FC6DC4">
      <w:pPr>
        <w:pStyle w:val="ListParagraph"/>
        <w:numPr>
          <w:ilvl w:val="0"/>
          <w:numId w:val="1"/>
        </w:numPr>
        <w:spacing w:afterLines="50" w:after="120"/>
        <w:ind w:left="714" w:hanging="357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446095">
        <w:rPr>
          <w:rFonts w:ascii="Times New Roman" w:hAnsi="Times New Roman" w:cs="Times New Roman"/>
          <w:lang w:val="en-US" w:eastAsia="zh-TW"/>
        </w:rPr>
        <w:t>New master’s degree students shall actively search for supervisors and submit confirmation slips signed by the supervisors to office of the Institute within 5 months after entry to master’s degree courses</w:t>
      </w:r>
      <w:r w:rsidR="007028A6" w:rsidRPr="00446095">
        <w:rPr>
          <w:rFonts w:ascii="Times New Roman" w:hAnsi="Times New Roman" w:cs="Times New Roman"/>
          <w:lang w:val="en-US" w:eastAsia="zh-TW"/>
        </w:rPr>
        <w:t xml:space="preserve"> to officially establish supervising relationships between </w:t>
      </w:r>
      <w:r w:rsidR="0055268A">
        <w:rPr>
          <w:rFonts w:ascii="Times New Roman" w:eastAsia="新細明體" w:hAnsi="Times New Roman" w:cs="Times New Roman"/>
          <w:lang w:val="en-US" w:eastAsia="zh-TW"/>
        </w:rPr>
        <w:t>faculty members</w:t>
      </w:r>
      <w:r w:rsidR="007028A6" w:rsidRPr="00446095">
        <w:rPr>
          <w:rFonts w:ascii="Times New Roman" w:hAnsi="Times New Roman" w:cs="Times New Roman"/>
          <w:lang w:val="en-US" w:eastAsia="zh-TW"/>
        </w:rPr>
        <w:t xml:space="preserve"> and students.</w:t>
      </w:r>
      <w:r w:rsidR="00C45787" w:rsidRPr="00446095">
        <w:rPr>
          <w:rFonts w:ascii="Times New Roman" w:hAnsi="Times New Roman" w:cs="Times New Roman"/>
          <w:lang w:val="en-US" w:eastAsia="zh-TW"/>
        </w:rPr>
        <w:t xml:space="preserve"> For students who do not submit supervisor confirmation slips, conveners of each group will host coordination meetings. A coordination meeting is effective when two-thirds or more of </w:t>
      </w:r>
      <w:r w:rsidR="00C45787" w:rsidRPr="00446095">
        <w:rPr>
          <w:rFonts w:ascii="Times New Roman" w:hAnsi="Times New Roman" w:cs="Times New Roman"/>
          <w:u w:val="single"/>
          <w:lang w:val="en-US" w:eastAsia="zh-TW"/>
        </w:rPr>
        <w:t xml:space="preserve">full-time </w:t>
      </w:r>
      <w:r w:rsidR="0055268A" w:rsidRPr="0055268A">
        <w:rPr>
          <w:rFonts w:ascii="Times New Roman" w:eastAsia="新細明體" w:hAnsi="Times New Roman" w:cs="Times New Roman"/>
          <w:u w:val="single"/>
          <w:lang w:val="en-US" w:eastAsia="zh-TW"/>
        </w:rPr>
        <w:t>faculty</w:t>
      </w:r>
      <w:r w:rsidR="0055268A" w:rsidRPr="00446095">
        <w:rPr>
          <w:rFonts w:ascii="Times New Roman" w:hAnsi="Times New Roman" w:cs="Times New Roman"/>
          <w:u w:val="single"/>
          <w:lang w:val="en-US" w:eastAsia="zh-TW"/>
        </w:rPr>
        <w:t xml:space="preserve"> </w:t>
      </w:r>
      <w:r w:rsidR="0055268A">
        <w:rPr>
          <w:rFonts w:ascii="Times New Roman" w:hAnsi="Times New Roman" w:cs="Times New Roman"/>
          <w:u w:val="single"/>
          <w:lang w:val="en-US" w:eastAsia="zh-TW"/>
        </w:rPr>
        <w:t>members</w:t>
      </w:r>
      <w:r w:rsidR="00C45787" w:rsidRPr="00446095">
        <w:rPr>
          <w:rFonts w:ascii="Times New Roman" w:hAnsi="Times New Roman" w:cs="Times New Roman"/>
          <w:lang w:val="en-US" w:eastAsia="zh-TW"/>
        </w:rPr>
        <w:t xml:space="preserve"> of a group are present. Supervisor assignments shall be implemented after being approved by half or more of attending meeting members.</w:t>
      </w:r>
    </w:p>
    <w:p w14:paraId="5821CDEF" w14:textId="77777777" w:rsidR="00C45787" w:rsidRPr="00446095" w:rsidRDefault="00C45787" w:rsidP="00FC6DC4">
      <w:pPr>
        <w:pStyle w:val="ListParagraph"/>
        <w:numPr>
          <w:ilvl w:val="0"/>
          <w:numId w:val="1"/>
        </w:numPr>
        <w:spacing w:afterLines="50" w:after="120"/>
        <w:ind w:left="714" w:hanging="357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446095">
        <w:rPr>
          <w:rFonts w:ascii="Times New Roman" w:hAnsi="Times New Roman" w:cs="Times New Roman"/>
          <w:lang w:val="en-US" w:eastAsia="zh-TW"/>
        </w:rPr>
        <w:t xml:space="preserve">The Institute shall verify that there are no violations to distribution methods before officially receiving the supervisor confirmation slips submitted by students. The Institute shall stamp and note down </w:t>
      </w:r>
      <w:r w:rsidR="00513103" w:rsidRPr="00446095">
        <w:rPr>
          <w:rFonts w:ascii="Times New Roman" w:hAnsi="Times New Roman" w:cs="Times New Roman"/>
          <w:lang w:val="en-US" w:eastAsia="zh-TW"/>
        </w:rPr>
        <w:t>effective dates of supervising relationships on the slips (the dates shall be no earlier than the official starting day of the semester that a student is registered for). Students may request for copies of the slips to keep.</w:t>
      </w:r>
    </w:p>
    <w:p w14:paraId="23E621B8" w14:textId="2452A611" w:rsidR="00513103" w:rsidRPr="00446095" w:rsidRDefault="007C403A" w:rsidP="00FC6DC4">
      <w:pPr>
        <w:pStyle w:val="ListParagraph"/>
        <w:numPr>
          <w:ilvl w:val="0"/>
          <w:numId w:val="1"/>
        </w:numPr>
        <w:spacing w:afterLines="50" w:after="120"/>
        <w:ind w:left="714" w:hanging="357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446095">
        <w:rPr>
          <w:rFonts w:ascii="Times New Roman" w:hAnsi="Times New Roman" w:cs="Times New Roman"/>
          <w:lang w:val="en-US" w:eastAsia="zh-TW"/>
        </w:rPr>
        <w:t>A general student may only apply for degree examination 18 months after the effective date when the Institut</w:t>
      </w:r>
      <w:r w:rsidR="00D15D9A" w:rsidRPr="00446095">
        <w:rPr>
          <w:rFonts w:ascii="Times New Roman" w:hAnsi="Times New Roman" w:cs="Times New Roman"/>
          <w:lang w:val="en-US" w:eastAsia="zh-TW"/>
        </w:rPr>
        <w:t>e receives the first supervisor</w:t>
      </w:r>
      <w:r w:rsidRPr="00446095">
        <w:rPr>
          <w:rFonts w:ascii="Times New Roman" w:hAnsi="Times New Roman" w:cs="Times New Roman"/>
          <w:lang w:val="en-US" w:eastAsia="zh-TW"/>
        </w:rPr>
        <w:t xml:space="preserve"> confirmation slip from the student. A student of five-year undergraduate and master’s degree program may apply for degree examination 7 months after the effective date of the confirmation slip.</w:t>
      </w:r>
    </w:p>
    <w:p w14:paraId="7FA23EEB" w14:textId="541DAF91" w:rsidR="007C403A" w:rsidRPr="00446095" w:rsidRDefault="00D15D9A" w:rsidP="00FC6DC4">
      <w:pPr>
        <w:pStyle w:val="ListParagraph"/>
        <w:numPr>
          <w:ilvl w:val="0"/>
          <w:numId w:val="1"/>
        </w:numPr>
        <w:spacing w:afterLines="50" w:after="120"/>
        <w:ind w:left="714" w:hanging="357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446095">
        <w:rPr>
          <w:rFonts w:ascii="Times New Roman" w:eastAsia="新細明體" w:hAnsi="Times New Roman" w:cs="Times New Roman"/>
          <w:lang w:val="en-US" w:eastAsia="zh-TW"/>
        </w:rPr>
        <w:t>Five months after</w:t>
      </w:r>
      <w:r w:rsidR="0055268A">
        <w:rPr>
          <w:rFonts w:ascii="Times New Roman" w:eastAsia="新細明體" w:hAnsi="Times New Roman" w:cs="Times New Roman"/>
          <w:lang w:val="en-US" w:eastAsia="zh-TW"/>
        </w:rPr>
        <w:t xml:space="preserve"> supervising relationships is</w:t>
      </w:r>
      <w:r w:rsidRPr="00446095">
        <w:rPr>
          <w:rFonts w:ascii="Times New Roman" w:eastAsia="新細明體" w:hAnsi="Times New Roman" w:cs="Times New Roman"/>
          <w:lang w:val="en-US" w:eastAsia="zh-TW"/>
        </w:rPr>
        <w:t xml:space="preserve"> effective, students may re-select supervisors from </w:t>
      </w:r>
      <w:r w:rsidR="0055268A">
        <w:rPr>
          <w:rFonts w:ascii="Times New Roman" w:eastAsia="新細明體" w:hAnsi="Times New Roman" w:cs="Times New Roman"/>
          <w:lang w:val="en-US" w:eastAsia="zh-TW"/>
        </w:rPr>
        <w:t>faculty members</w:t>
      </w:r>
      <w:r w:rsidRPr="00446095">
        <w:rPr>
          <w:rFonts w:ascii="Times New Roman" w:eastAsia="新細明體" w:hAnsi="Times New Roman" w:cs="Times New Roman"/>
          <w:lang w:val="en-US" w:eastAsia="zh-TW"/>
        </w:rPr>
        <w:t xml:space="preserve"> of the same group in accordance with individual needs, and re-submit supervisor confirmation </w:t>
      </w:r>
      <w:proofErr w:type="gramStart"/>
      <w:r w:rsidRPr="00446095">
        <w:rPr>
          <w:rFonts w:ascii="Times New Roman" w:eastAsia="新細明體" w:hAnsi="Times New Roman" w:cs="Times New Roman"/>
          <w:lang w:val="en-US" w:eastAsia="zh-TW"/>
        </w:rPr>
        <w:t>slips.</w:t>
      </w:r>
      <w:proofErr w:type="gramEnd"/>
    </w:p>
    <w:p w14:paraId="11B9A0D6" w14:textId="2DE81C89" w:rsidR="00D15D9A" w:rsidRPr="00446095" w:rsidRDefault="00015347" w:rsidP="00FC6DC4">
      <w:pPr>
        <w:pStyle w:val="ListParagraph"/>
        <w:numPr>
          <w:ilvl w:val="0"/>
          <w:numId w:val="1"/>
        </w:numPr>
        <w:spacing w:afterLines="50" w:after="120"/>
        <w:ind w:left="714" w:hanging="357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44609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C9CDB" wp14:editId="4F45657B">
                <wp:simplePos x="0" y="0"/>
                <wp:positionH relativeFrom="column">
                  <wp:posOffset>3657600</wp:posOffset>
                </wp:positionH>
                <wp:positionV relativeFrom="paragraph">
                  <wp:posOffset>775970</wp:posOffset>
                </wp:positionV>
                <wp:extent cx="147320" cy="822960"/>
                <wp:effectExtent l="50800" t="25400" r="81280" b="91440"/>
                <wp:wrapThrough wrapText="bothSides">
                  <wp:wrapPolygon edited="0">
                    <wp:start x="-3724" y="-667"/>
                    <wp:lineTo x="-7448" y="-667"/>
                    <wp:lineTo x="-7448" y="3333"/>
                    <wp:lineTo x="11172" y="10000"/>
                    <wp:lineTo x="-3724" y="10000"/>
                    <wp:lineTo x="-7448" y="23333"/>
                    <wp:lineTo x="29793" y="23333"/>
                    <wp:lineTo x="29793" y="8667"/>
                    <wp:lineTo x="22345" y="0"/>
                    <wp:lineTo x="18621" y="-667"/>
                    <wp:lineTo x="-3724" y="-667"/>
                  </wp:wrapPolygon>
                </wp:wrapThrough>
                <wp:docPr id="6" name="Righ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822960"/>
                        </a:xfrm>
                        <a:prstGeom prst="rightBracke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6" coordsize="21600,21600" o:spt="86" adj="1800" path="m0,0qx21600@0l21600@1qy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6" o:spid="_x0000_s1026" type="#_x0000_t86" style="position:absolute;margin-left:4in;margin-top:61.1pt;width:11.6pt;height:64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" adj="322" strokecolor="black [3200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Pr="0044609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A5F86" wp14:editId="35408602">
                <wp:simplePos x="0" y="0"/>
                <wp:positionH relativeFrom="column">
                  <wp:posOffset>800100</wp:posOffset>
                </wp:positionH>
                <wp:positionV relativeFrom="paragraph">
                  <wp:posOffset>775970</wp:posOffset>
                </wp:positionV>
                <wp:extent cx="114300" cy="822960"/>
                <wp:effectExtent l="50800" t="25400" r="88900" b="91440"/>
                <wp:wrapThrough wrapText="bothSides">
                  <wp:wrapPolygon edited="0">
                    <wp:start x="4800" y="-667"/>
                    <wp:lineTo x="-9600" y="-667"/>
                    <wp:lineTo x="-9600" y="23333"/>
                    <wp:lineTo x="33600" y="23333"/>
                    <wp:lineTo x="14400" y="10000"/>
                    <wp:lineTo x="28800" y="0"/>
                    <wp:lineTo x="28800" y="-667"/>
                    <wp:lineTo x="4800" y="-667"/>
                  </wp:wrapPolygon>
                </wp:wrapThrough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22960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63pt;margin-top:61.1pt;width:9pt;height:64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" adj="250" strokecolor="black [3200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D15D9A" w:rsidRPr="00446095">
        <w:rPr>
          <w:rFonts w:ascii="Times New Roman" w:eastAsia="新細明體" w:hAnsi="Times New Roman" w:cs="Times New Roman"/>
          <w:lang w:val="en-US" w:eastAsia="zh-TW"/>
        </w:rPr>
        <w:t xml:space="preserve">Once a variation of supervisors is made, a master’s degree student may not continue to use research options of the original supervisor for his/her graduating thesis and thesis topic. Degree examinations may only be applied after X </w:t>
      </w:r>
      <w:r w:rsidR="0086329C" w:rsidRPr="00446095">
        <w:rPr>
          <w:rFonts w:ascii="Times New Roman" w:eastAsia="新細明體" w:hAnsi="Times New Roman" w:cs="Times New Roman"/>
          <w:lang w:val="en-US" w:eastAsia="zh-TW"/>
        </w:rPr>
        <w:t xml:space="preserve">months of effective variations. </w:t>
      </w:r>
      <w:r w:rsidR="00D15D9A" w:rsidRPr="00446095">
        <w:rPr>
          <w:rFonts w:ascii="Times New Roman" w:eastAsia="新細明體" w:hAnsi="Times New Roman" w:cs="Times New Roman"/>
          <w:lang w:val="en-US" w:eastAsia="zh-TW"/>
        </w:rPr>
        <w:t>X is determined as follows:</w:t>
      </w:r>
    </w:p>
    <w:p w14:paraId="2BBD5D2B" w14:textId="4B2D3450" w:rsidR="0086329C" w:rsidRPr="00446095" w:rsidRDefault="0086329C" w:rsidP="00FC6DC4">
      <w:pPr>
        <w:pStyle w:val="ListParagraph"/>
        <w:spacing w:afterLines="50" w:after="120"/>
        <w:ind w:left="714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44609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AEF3B" wp14:editId="37AEA27A">
                <wp:simplePos x="0" y="0"/>
                <wp:positionH relativeFrom="column">
                  <wp:posOffset>3886200</wp:posOffset>
                </wp:positionH>
                <wp:positionV relativeFrom="paragraph">
                  <wp:posOffset>194945</wp:posOffset>
                </wp:positionV>
                <wp:extent cx="1828800" cy="54165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3FBFE" w14:textId="05DC07C9" w:rsidR="00446095" w:rsidRPr="00CD42E1" w:rsidRDefault="00254E71" w:rsidP="00446095">
                            <w:pPr>
                              <w:spacing w:afterLines="50" w:after="120"/>
                              <w:rPr>
                                <w:rFonts w:ascii="Times New Roman" w:hAnsi="Times New Roman" w:cs="Times New Roman"/>
                                <w:lang w:val="en-US" w:eastAsia="zh-TW"/>
                              </w:rPr>
                            </w:pPr>
                            <w:proofErr w:type="gramStart"/>
                            <w:r w:rsidRPr="00CD42E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≥ 45 months</w:t>
                            </w:r>
                            <w:r w:rsidR="00446095" w:rsidRPr="00CD42E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, w</w:t>
                            </w:r>
                            <w:r w:rsidR="00446095" w:rsidRPr="00CD42E1">
                              <w:rPr>
                                <w:rFonts w:ascii="Times New Roman" w:eastAsia="新細明體" w:hAnsi="Times New Roman" w:cs="Times New Roman"/>
                                <w:color w:val="000000"/>
                                <w:lang w:val="en-US" w:eastAsia="zh-TW"/>
                              </w:rPr>
                              <w:t>here X is 6 or a grater integer.</w:t>
                            </w:r>
                            <w:proofErr w:type="gramEnd"/>
                          </w:p>
                          <w:p w14:paraId="26197FC8" w14:textId="72B18ED8" w:rsidR="00254E71" w:rsidRPr="00CD42E1" w:rsidRDefault="00254E71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18AE7142" w14:textId="77777777" w:rsidR="00254E71" w:rsidRPr="00CD42E1" w:rsidRDefault="00254E71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6pt;margin-top:15.35pt;width:2in;height:4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LwocwCAAAO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" filled="f" stroked="f">
                <v:textbox>
                  <w:txbxContent>
                    <w:p w14:paraId="4913FBFE" w14:textId="05DC07C9" w:rsidR="00446095" w:rsidRPr="00CD42E1" w:rsidRDefault="00254E71" w:rsidP="00446095">
                      <w:pPr>
                        <w:spacing w:afterLines="50" w:after="120"/>
                        <w:rPr>
                          <w:rFonts w:ascii="Times New Roman" w:hAnsi="Times New Roman" w:cs="Times New Roman"/>
                          <w:lang w:val="en-US" w:eastAsia="zh-TW"/>
                        </w:rPr>
                      </w:pPr>
                      <w:proofErr w:type="gramStart"/>
                      <w:r w:rsidRPr="00CD42E1">
                        <w:rPr>
                          <w:rFonts w:ascii="Times New Roman" w:hAnsi="Times New Roman" w:cs="Times New Roman"/>
                          <w:lang w:val="en-US"/>
                        </w:rPr>
                        <w:t>≥ 45 months</w:t>
                      </w:r>
                      <w:r w:rsidR="00446095" w:rsidRPr="00CD42E1">
                        <w:rPr>
                          <w:rFonts w:ascii="Times New Roman" w:hAnsi="Times New Roman" w:cs="Times New Roman"/>
                          <w:lang w:val="en-US"/>
                        </w:rPr>
                        <w:t>, w</w:t>
                      </w:r>
                      <w:r w:rsidR="00446095" w:rsidRPr="00CD42E1">
                        <w:rPr>
                          <w:rFonts w:ascii="Times New Roman" w:eastAsia="新細明體" w:hAnsi="Times New Roman" w:cs="Times New Roman"/>
                          <w:color w:val="000000"/>
                          <w:lang w:val="en-US" w:eastAsia="zh-TW"/>
                        </w:rPr>
                        <w:t>here X is 6 or a grater integer.</w:t>
                      </w:r>
                      <w:proofErr w:type="gramEnd"/>
                    </w:p>
                    <w:p w14:paraId="26197FC8" w14:textId="72B18ED8" w:rsidR="00254E71" w:rsidRPr="00CD42E1" w:rsidRDefault="00254E71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18AE7142" w14:textId="77777777" w:rsidR="00254E71" w:rsidRPr="00CD42E1" w:rsidRDefault="00254E71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609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13BBD" wp14:editId="5850542E">
                <wp:simplePos x="0" y="0"/>
                <wp:positionH relativeFrom="column">
                  <wp:posOffset>2743200</wp:posOffset>
                </wp:positionH>
                <wp:positionV relativeFrom="paragraph">
                  <wp:posOffset>224790</wp:posOffset>
                </wp:positionV>
                <wp:extent cx="11430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3806F" w14:textId="3F6D8F15" w:rsidR="00254E71" w:rsidRPr="00CD42E1" w:rsidRDefault="00254E71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D42E1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</w:rPr>
                              <w:t>+ 2×X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in;margin-top:17.7pt;width:9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HWcc8CAAAV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" filled="f" stroked="f">
                <v:textbox>
                  <w:txbxContent>
                    <w:p w14:paraId="3C33806F" w14:textId="3F6D8F15" w:rsidR="00254E71" w:rsidRPr="00CD42E1" w:rsidRDefault="00254E71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D42E1">
                        <w:rPr>
                          <w:rFonts w:ascii="Times New Roman" w:eastAsia="ＭＳ ゴシック" w:hAnsi="Times New Roman" w:cs="Times New Roman"/>
                          <w:color w:val="000000"/>
                        </w:rPr>
                        <w:t>+ 2×X months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609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B3E7C" wp14:editId="5021FB88">
                <wp:simplePos x="0" y="0"/>
                <wp:positionH relativeFrom="column">
                  <wp:posOffset>914400</wp:posOffset>
                </wp:positionH>
                <wp:positionV relativeFrom="paragraph">
                  <wp:posOffset>110490</wp:posOffset>
                </wp:positionV>
                <wp:extent cx="1828800" cy="613410"/>
                <wp:effectExtent l="50800" t="25400" r="76200" b="97790"/>
                <wp:wrapThrough wrapText="bothSides">
                  <wp:wrapPolygon edited="0">
                    <wp:start x="-300" y="-894"/>
                    <wp:lineTo x="-600" y="0"/>
                    <wp:lineTo x="-600" y="22360"/>
                    <wp:lineTo x="-300" y="24149"/>
                    <wp:lineTo x="21900" y="24149"/>
                    <wp:lineTo x="22200" y="15205"/>
                    <wp:lineTo x="22200" y="14311"/>
                    <wp:lineTo x="21900" y="894"/>
                    <wp:lineTo x="21900" y="-894"/>
                    <wp:lineTo x="-300" y="-894"/>
                  </wp:wrapPolygon>
                </wp:wrapThrough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3410"/>
                        </a:xfrm>
                        <a:prstGeom prst="bracketPair">
                          <a:avLst>
                            <a:gd name="adj" fmla="val 12901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1in;margin-top:8.7pt;width:2in;height: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" adj="2787" strokecolor="black [3200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Pr="0044609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FEF67" wp14:editId="401B97CD">
                <wp:simplePos x="0" y="0"/>
                <wp:positionH relativeFrom="column">
                  <wp:posOffset>914400</wp:posOffset>
                </wp:positionH>
                <wp:positionV relativeFrom="paragraph">
                  <wp:posOffset>110490</wp:posOffset>
                </wp:positionV>
                <wp:extent cx="19431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A645E" w14:textId="77777777" w:rsidR="00254E71" w:rsidRPr="00CD42E1" w:rsidRDefault="00254E71" w:rsidP="0078091D">
                            <w:pPr>
                              <w:rPr>
                                <w:rFonts w:ascii="Times New Roman" w:eastAsia="新細明體" w:hAnsi="Times New Roman" w:cs="Times New Roman"/>
                                <w:lang w:val="en-US" w:eastAsia="zh-TW"/>
                              </w:rPr>
                            </w:pPr>
                            <w:r w:rsidRPr="00CD42E1">
                              <w:rPr>
                                <w:rFonts w:ascii="Times New Roman" w:eastAsia="新細明體" w:hAnsi="Times New Roman" w:cs="Times New Roman"/>
                                <w:lang w:val="en-US" w:eastAsia="zh-TW"/>
                              </w:rPr>
                              <w:t xml:space="preserve">No. </w:t>
                            </w:r>
                            <w:proofErr w:type="gramStart"/>
                            <w:r w:rsidRPr="00CD42E1">
                              <w:rPr>
                                <w:rFonts w:ascii="Times New Roman" w:eastAsia="新細明體" w:hAnsi="Times New Roman" w:cs="Times New Roman"/>
                                <w:lang w:val="en-US" w:eastAsia="zh-TW"/>
                              </w:rPr>
                              <w:t>of</w:t>
                            </w:r>
                            <w:proofErr w:type="gramEnd"/>
                            <w:r w:rsidRPr="00CD42E1">
                              <w:rPr>
                                <w:rFonts w:ascii="Times New Roman" w:eastAsia="新細明體" w:hAnsi="Times New Roman" w:cs="Times New Roman"/>
                                <w:lang w:val="en-US" w:eastAsia="zh-TW"/>
                              </w:rPr>
                              <w:t xml:space="preserve"> months or registered study of the student at the time of supervisor variation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in;margin-top:8.7pt;width:153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PaD9ACAAAV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" filled="f" stroked="f">
                <v:textbox>
                  <w:txbxContent>
                    <w:p w14:paraId="57CA645E" w14:textId="77777777" w:rsidR="00254E71" w:rsidRPr="00CD42E1" w:rsidRDefault="00254E71" w:rsidP="0078091D">
                      <w:pPr>
                        <w:rPr>
                          <w:rFonts w:ascii="Times New Roman" w:eastAsia="新細明體" w:hAnsi="Times New Roman" w:cs="Times New Roman"/>
                          <w:lang w:val="en-US" w:eastAsia="zh-TW"/>
                        </w:rPr>
                      </w:pPr>
                      <w:r w:rsidRPr="00CD42E1">
                        <w:rPr>
                          <w:rFonts w:ascii="Times New Roman" w:eastAsia="新細明體" w:hAnsi="Times New Roman" w:cs="Times New Roman"/>
                          <w:lang w:val="en-US" w:eastAsia="zh-TW"/>
                        </w:rPr>
                        <w:t xml:space="preserve">No. </w:t>
                      </w:r>
                      <w:proofErr w:type="gramStart"/>
                      <w:r w:rsidRPr="00CD42E1">
                        <w:rPr>
                          <w:rFonts w:ascii="Times New Roman" w:eastAsia="新細明體" w:hAnsi="Times New Roman" w:cs="Times New Roman"/>
                          <w:lang w:val="en-US" w:eastAsia="zh-TW"/>
                        </w:rPr>
                        <w:t>of</w:t>
                      </w:r>
                      <w:proofErr w:type="gramEnd"/>
                      <w:r w:rsidRPr="00CD42E1">
                        <w:rPr>
                          <w:rFonts w:ascii="Times New Roman" w:eastAsia="新細明體" w:hAnsi="Times New Roman" w:cs="Times New Roman"/>
                          <w:lang w:val="en-US" w:eastAsia="zh-TW"/>
                        </w:rPr>
                        <w:t xml:space="preserve"> months or registered study of the student at the time of supervisor variation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FF8F9F" w14:textId="48E3186F" w:rsidR="0078091D" w:rsidRDefault="0078091D" w:rsidP="00FC6DC4">
      <w:pPr>
        <w:pStyle w:val="ListParagraph"/>
        <w:spacing w:afterLines="50" w:after="120"/>
        <w:ind w:left="714"/>
        <w:contextualSpacing w:val="0"/>
        <w:jc w:val="both"/>
        <w:rPr>
          <w:rFonts w:ascii="Times New Roman" w:hAnsi="Times New Roman" w:cs="Times New Roman"/>
          <w:lang w:val="en-US" w:eastAsia="zh-TW"/>
        </w:rPr>
      </w:pPr>
    </w:p>
    <w:p w14:paraId="3973A24F" w14:textId="77777777" w:rsidR="00446095" w:rsidRDefault="00446095" w:rsidP="00FC6DC4">
      <w:pPr>
        <w:pStyle w:val="ListParagraph"/>
        <w:spacing w:afterLines="50" w:after="120"/>
        <w:ind w:left="714"/>
        <w:contextualSpacing w:val="0"/>
        <w:jc w:val="both"/>
        <w:rPr>
          <w:rFonts w:ascii="Times New Roman" w:hAnsi="Times New Roman" w:cs="Times New Roman"/>
          <w:lang w:val="en-US" w:eastAsia="zh-TW"/>
        </w:rPr>
      </w:pPr>
    </w:p>
    <w:p w14:paraId="24267FC0" w14:textId="77777777" w:rsidR="00446095" w:rsidRPr="00446095" w:rsidRDefault="00446095" w:rsidP="00FC6DC4">
      <w:pPr>
        <w:pStyle w:val="ListParagraph"/>
        <w:spacing w:afterLines="50" w:after="120"/>
        <w:ind w:left="714"/>
        <w:contextualSpacing w:val="0"/>
        <w:jc w:val="both"/>
        <w:rPr>
          <w:rFonts w:ascii="Times New Roman" w:hAnsi="Times New Roman" w:cs="Times New Roman"/>
          <w:lang w:val="en-US" w:eastAsia="zh-TW"/>
        </w:rPr>
      </w:pPr>
    </w:p>
    <w:p w14:paraId="422492EA" w14:textId="7CABEEDA" w:rsidR="00D15D9A" w:rsidRPr="00446095" w:rsidRDefault="00B75735" w:rsidP="00FC6DC4">
      <w:pPr>
        <w:pStyle w:val="ListParagraph"/>
        <w:numPr>
          <w:ilvl w:val="0"/>
          <w:numId w:val="1"/>
        </w:numPr>
        <w:spacing w:afterLines="50" w:after="120"/>
        <w:ind w:left="714" w:hanging="357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446095">
        <w:rPr>
          <w:rFonts w:ascii="Times New Roman" w:hAnsi="Times New Roman" w:cs="Times New Roman"/>
          <w:lang w:val="en-US" w:eastAsia="zh-TW"/>
        </w:rPr>
        <w:lastRenderedPageBreak/>
        <w:t>A</w:t>
      </w:r>
      <w:r w:rsidR="0055268A">
        <w:rPr>
          <w:rFonts w:ascii="Times New Roman" w:hAnsi="Times New Roman" w:cs="Times New Roman"/>
          <w:lang w:val="en-US" w:eastAsia="zh-TW"/>
        </w:rPr>
        <w:t xml:space="preserve"> </w:t>
      </w:r>
      <w:r w:rsidR="0055268A">
        <w:rPr>
          <w:rFonts w:ascii="Times New Roman" w:eastAsia="新細明體" w:hAnsi="Times New Roman" w:cs="Times New Roman"/>
          <w:lang w:val="en-US" w:eastAsia="zh-TW"/>
        </w:rPr>
        <w:t>faculty member</w:t>
      </w:r>
      <w:r w:rsidR="00B45CD1" w:rsidRPr="00446095">
        <w:rPr>
          <w:rFonts w:ascii="Times New Roman" w:hAnsi="Times New Roman" w:cs="Times New Roman"/>
          <w:lang w:val="en-US" w:eastAsia="zh-TW"/>
        </w:rPr>
        <w:t xml:space="preserve"> may </w:t>
      </w:r>
      <w:r w:rsidRPr="00446095">
        <w:rPr>
          <w:rFonts w:ascii="Times New Roman" w:hAnsi="Times New Roman" w:cs="Times New Roman"/>
          <w:lang w:val="en-US" w:eastAsia="zh-TW"/>
        </w:rPr>
        <w:t xml:space="preserve">supervise a </w:t>
      </w:r>
      <w:r w:rsidR="00B45CD1" w:rsidRPr="00446095">
        <w:rPr>
          <w:rFonts w:ascii="Times New Roman" w:hAnsi="Times New Roman" w:cs="Times New Roman"/>
          <w:lang w:val="en-US" w:eastAsia="zh-TW"/>
        </w:rPr>
        <w:t>total</w:t>
      </w:r>
      <w:r w:rsidRPr="00446095">
        <w:rPr>
          <w:rFonts w:ascii="Times New Roman" w:hAnsi="Times New Roman" w:cs="Times New Roman"/>
          <w:lang w:val="en-US" w:eastAsia="zh-TW"/>
        </w:rPr>
        <w:t xml:space="preserve"> of one student </w:t>
      </w:r>
      <w:r w:rsidR="00B45CD1" w:rsidRPr="00446095">
        <w:rPr>
          <w:rFonts w:ascii="Times New Roman" w:hAnsi="Times New Roman" w:cs="Times New Roman"/>
          <w:lang w:val="en-US" w:eastAsia="zh-TW"/>
        </w:rPr>
        <w:t xml:space="preserve">of each master’s degree class year </w:t>
      </w:r>
      <w:r w:rsidRPr="00446095">
        <w:rPr>
          <w:rFonts w:ascii="Times New Roman" w:hAnsi="Times New Roman" w:cs="Times New Roman"/>
          <w:lang w:val="en-US" w:eastAsia="zh-TW"/>
        </w:rPr>
        <w:t xml:space="preserve">who meets </w:t>
      </w:r>
      <w:r w:rsidR="00B45CD1" w:rsidRPr="00446095">
        <w:rPr>
          <w:rFonts w:ascii="Times New Roman" w:hAnsi="Times New Roman" w:cs="Times New Roman"/>
          <w:lang w:val="en-US" w:eastAsia="zh-TW"/>
        </w:rPr>
        <w:t xml:space="preserve">the </w:t>
      </w:r>
      <w:r w:rsidRPr="00446095">
        <w:rPr>
          <w:rFonts w:ascii="Times New Roman" w:hAnsi="Times New Roman" w:cs="Times New Roman"/>
          <w:lang w:val="en-US" w:eastAsia="zh-TW"/>
        </w:rPr>
        <w:t xml:space="preserve">criteria described in Article VI or Article III </w:t>
      </w:r>
      <w:r w:rsidR="00E2369F" w:rsidRPr="00446095">
        <w:rPr>
          <w:rFonts w:ascii="Times New Roman" w:hAnsi="Times New Roman" w:cs="Times New Roman"/>
          <w:lang w:val="en-US" w:eastAsia="zh-TW"/>
        </w:rPr>
        <w:t xml:space="preserve">(and whom a lecturer, who has taken full amount of supervised students, has agreed to supervise) </w:t>
      </w:r>
      <w:r w:rsidRPr="00446095">
        <w:rPr>
          <w:rFonts w:ascii="Times New Roman" w:hAnsi="Times New Roman" w:cs="Times New Roman"/>
          <w:lang w:val="en-US" w:eastAsia="zh-TW"/>
        </w:rPr>
        <w:t xml:space="preserve">of this </w:t>
      </w:r>
      <w:r w:rsidR="00B45CD1" w:rsidRPr="00446095">
        <w:rPr>
          <w:rFonts w:ascii="Times New Roman" w:hAnsi="Times New Roman" w:cs="Times New Roman"/>
          <w:lang w:val="en-US" w:eastAsia="zh-TW"/>
        </w:rPr>
        <w:t xml:space="preserve">set of regulations. If agreed by all </w:t>
      </w:r>
      <w:r w:rsidR="00B45CD1" w:rsidRPr="00446095">
        <w:rPr>
          <w:rFonts w:ascii="Times New Roman" w:hAnsi="Times New Roman" w:cs="Times New Roman"/>
          <w:u w:val="single"/>
          <w:lang w:val="en-US" w:eastAsia="zh-TW"/>
        </w:rPr>
        <w:t xml:space="preserve">full-time </w:t>
      </w:r>
      <w:r w:rsidR="0055268A" w:rsidRPr="0055268A">
        <w:rPr>
          <w:rFonts w:ascii="Times New Roman" w:eastAsia="新細明體" w:hAnsi="Times New Roman" w:cs="Times New Roman"/>
          <w:u w:val="single"/>
          <w:lang w:val="en-US" w:eastAsia="zh-TW"/>
        </w:rPr>
        <w:t>faculty</w:t>
      </w:r>
      <w:r w:rsidR="0055268A" w:rsidRPr="00446095">
        <w:rPr>
          <w:rFonts w:ascii="Times New Roman" w:hAnsi="Times New Roman" w:cs="Times New Roman"/>
          <w:u w:val="single"/>
          <w:lang w:val="en-US" w:eastAsia="zh-TW"/>
        </w:rPr>
        <w:t xml:space="preserve"> </w:t>
      </w:r>
      <w:r w:rsidR="0055268A">
        <w:rPr>
          <w:rFonts w:ascii="Times New Roman" w:hAnsi="Times New Roman" w:cs="Times New Roman"/>
          <w:u w:val="single"/>
          <w:lang w:val="en-US" w:eastAsia="zh-TW"/>
        </w:rPr>
        <w:t>members</w:t>
      </w:r>
      <w:r w:rsidR="00E2369F" w:rsidRPr="00446095">
        <w:rPr>
          <w:rFonts w:ascii="Times New Roman" w:hAnsi="Times New Roman" w:cs="Times New Roman"/>
          <w:lang w:val="en-US" w:eastAsia="zh-TW"/>
        </w:rPr>
        <w:t xml:space="preserve"> of </w:t>
      </w:r>
      <w:r w:rsidR="00E2369F" w:rsidRPr="00446095">
        <w:rPr>
          <w:rFonts w:ascii="Times New Roman" w:eastAsia="新細明體" w:hAnsi="Times New Roman" w:cs="Times New Roman"/>
          <w:lang w:val="en-US" w:eastAsia="zh-TW"/>
        </w:rPr>
        <w:t>a</w:t>
      </w:r>
      <w:r w:rsidR="00B45CD1" w:rsidRPr="00446095">
        <w:rPr>
          <w:rFonts w:ascii="Times New Roman" w:hAnsi="Times New Roman" w:cs="Times New Roman"/>
          <w:lang w:val="en-US" w:eastAsia="zh-TW"/>
        </w:rPr>
        <w:t xml:space="preserve"> group, the total number of student</w:t>
      </w:r>
      <w:r w:rsidR="00E2369F" w:rsidRPr="00446095">
        <w:rPr>
          <w:rFonts w:ascii="Times New Roman" w:hAnsi="Times New Roman" w:cs="Times New Roman"/>
          <w:lang w:val="en-US" w:eastAsia="zh-TW"/>
        </w:rPr>
        <w:t>s</w:t>
      </w:r>
      <w:r w:rsidR="00B45CD1" w:rsidRPr="00446095">
        <w:rPr>
          <w:rFonts w:ascii="Times New Roman" w:hAnsi="Times New Roman" w:cs="Times New Roman"/>
          <w:lang w:val="en-US" w:eastAsia="zh-TW"/>
        </w:rPr>
        <w:t xml:space="preserve"> may be more than one.</w:t>
      </w:r>
      <w:r w:rsidR="00E2369F" w:rsidRPr="00446095">
        <w:rPr>
          <w:rFonts w:ascii="Times New Roman" w:hAnsi="Times New Roman" w:cs="Times New Roman"/>
          <w:lang w:val="en-US" w:eastAsia="zh-TW"/>
        </w:rPr>
        <w:t xml:space="preserve"> For a student who meets the criteria described in Article III of this set of regulations and who is allowed to select a supervisor of all </w:t>
      </w:r>
      <w:r w:rsidR="0055268A">
        <w:rPr>
          <w:rFonts w:ascii="Times New Roman" w:eastAsia="新細明體" w:hAnsi="Times New Roman" w:cs="Times New Roman"/>
          <w:lang w:val="en-US" w:eastAsia="zh-TW"/>
        </w:rPr>
        <w:t>faculty members</w:t>
      </w:r>
      <w:r w:rsidR="00E2369F" w:rsidRPr="00446095">
        <w:rPr>
          <w:rFonts w:ascii="Times New Roman" w:hAnsi="Times New Roman" w:cs="Times New Roman"/>
          <w:lang w:val="en-US" w:eastAsia="zh-TW"/>
        </w:rPr>
        <w:t xml:space="preserve"> of the Institute, </w:t>
      </w:r>
      <w:r w:rsidR="007A5100" w:rsidRPr="00446095">
        <w:rPr>
          <w:rFonts w:ascii="Times New Roman" w:hAnsi="Times New Roman" w:cs="Times New Roman"/>
          <w:lang w:val="en-US" w:eastAsia="zh-TW"/>
        </w:rPr>
        <w:t xml:space="preserve">he/she will not be accounted </w:t>
      </w:r>
      <w:r w:rsidR="007A5100" w:rsidRPr="00446095">
        <w:rPr>
          <w:rFonts w:ascii="Times New Roman" w:eastAsia="新細明體" w:hAnsi="Times New Roman" w:cs="Times New Roman"/>
          <w:lang w:val="en-US" w:eastAsia="zh-TW"/>
        </w:rPr>
        <w:t>for the total amount of supervised students of the selected supervisor, and the selected supervisor is exempt from the limitation of supervising a total of one student.</w:t>
      </w:r>
    </w:p>
    <w:p w14:paraId="39C499DD" w14:textId="30B0F545" w:rsidR="007A5100" w:rsidRPr="00446095" w:rsidRDefault="007A5100" w:rsidP="00FC6DC4">
      <w:pPr>
        <w:pStyle w:val="ListParagraph"/>
        <w:numPr>
          <w:ilvl w:val="0"/>
          <w:numId w:val="1"/>
        </w:numPr>
        <w:spacing w:afterLines="50" w:after="120"/>
        <w:ind w:left="714" w:hanging="357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446095">
        <w:rPr>
          <w:rFonts w:ascii="Times New Roman" w:hAnsi="Times New Roman" w:cs="Times New Roman"/>
          <w:lang w:val="en-US" w:eastAsia="zh-TW"/>
        </w:rPr>
        <w:t xml:space="preserve">Total amounts of supervised master’s degree students for each </w:t>
      </w:r>
      <w:r w:rsidR="0055268A">
        <w:rPr>
          <w:rFonts w:ascii="Times New Roman" w:eastAsia="新細明體" w:hAnsi="Times New Roman" w:cs="Times New Roman"/>
          <w:lang w:val="en-US" w:eastAsia="zh-TW"/>
        </w:rPr>
        <w:t>faculty member</w:t>
      </w:r>
      <w:r w:rsidRPr="00446095">
        <w:rPr>
          <w:rFonts w:ascii="Times New Roman" w:hAnsi="Times New Roman" w:cs="Times New Roman"/>
          <w:lang w:val="en-US" w:eastAsia="zh-TW"/>
        </w:rPr>
        <w:t xml:space="preserve"> in each school year may be transferred among </w:t>
      </w:r>
      <w:r w:rsidR="0055268A">
        <w:rPr>
          <w:rFonts w:ascii="Times New Roman" w:eastAsia="新細明體" w:hAnsi="Times New Roman" w:cs="Times New Roman"/>
          <w:lang w:val="en-US" w:eastAsia="zh-TW"/>
        </w:rPr>
        <w:t>faculty members</w:t>
      </w:r>
      <w:r w:rsidRPr="00446095">
        <w:rPr>
          <w:rFonts w:ascii="Times New Roman" w:hAnsi="Times New Roman" w:cs="Times New Roman"/>
          <w:lang w:val="en-US" w:eastAsia="zh-TW"/>
        </w:rPr>
        <w:t xml:space="preserve"> under agreements of transferring lecturers.</w:t>
      </w:r>
    </w:p>
    <w:p w14:paraId="24537112" w14:textId="204F8049" w:rsidR="007A5100" w:rsidRPr="00446095" w:rsidRDefault="007A5100" w:rsidP="00FC6DC4">
      <w:pPr>
        <w:pStyle w:val="ListParagraph"/>
        <w:numPr>
          <w:ilvl w:val="0"/>
          <w:numId w:val="1"/>
        </w:numPr>
        <w:spacing w:afterLines="50" w:after="120"/>
        <w:ind w:left="714" w:hanging="357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446095">
        <w:rPr>
          <w:rFonts w:ascii="Times New Roman" w:hAnsi="Times New Roman" w:cs="Times New Roman"/>
          <w:lang w:val="en-US" w:eastAsia="zh-TW"/>
        </w:rPr>
        <w:t xml:space="preserve">A master’s degree student with early entry, or a master’s degree student </w:t>
      </w:r>
      <w:r w:rsidRPr="00446095">
        <w:rPr>
          <w:rFonts w:ascii="Times New Roman" w:eastAsia="新細明體" w:hAnsi="Times New Roman" w:cs="Times New Roman"/>
          <w:lang w:val="en-US" w:eastAsia="zh-TW"/>
        </w:rPr>
        <w:t xml:space="preserve">who re-enters the course after a period of suspension, is accounted for total amount of supervised student of the school year that the student enters the master’s degree course under </w:t>
      </w:r>
      <w:r w:rsidR="000B78A6" w:rsidRPr="00446095">
        <w:rPr>
          <w:rFonts w:ascii="Times New Roman" w:eastAsia="新細明體" w:hAnsi="Times New Roman" w:cs="Times New Roman"/>
          <w:lang w:val="en-US" w:eastAsia="zh-TW"/>
        </w:rPr>
        <w:t xml:space="preserve">regular </w:t>
      </w:r>
      <w:r w:rsidRPr="00446095">
        <w:rPr>
          <w:rFonts w:ascii="Times New Roman" w:eastAsia="新細明體" w:hAnsi="Times New Roman" w:cs="Times New Roman"/>
          <w:lang w:val="en-US" w:eastAsia="zh-TW"/>
        </w:rPr>
        <w:t>circumstances.</w:t>
      </w:r>
    </w:p>
    <w:p w14:paraId="1EA90B46" w14:textId="2A257ABF" w:rsidR="007A5100" w:rsidRPr="00446095" w:rsidRDefault="000B78A6" w:rsidP="00FC6DC4">
      <w:pPr>
        <w:pStyle w:val="ListParagraph"/>
        <w:numPr>
          <w:ilvl w:val="0"/>
          <w:numId w:val="1"/>
        </w:numPr>
        <w:spacing w:afterLines="50" w:after="120"/>
        <w:ind w:left="714" w:hanging="357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446095">
        <w:rPr>
          <w:rFonts w:ascii="Times New Roman" w:hAnsi="Times New Roman" w:cs="Times New Roman"/>
          <w:lang w:val="en-US" w:eastAsia="zh-TW"/>
        </w:rPr>
        <w:t xml:space="preserve">In cases of supervisors being on sick leaves, resign or are terminated due to certain reasons, their supervising students will be co-supervised by other </w:t>
      </w:r>
      <w:r w:rsidR="0055268A">
        <w:rPr>
          <w:rFonts w:ascii="Times New Roman" w:eastAsia="新細明體" w:hAnsi="Times New Roman" w:cs="Times New Roman"/>
          <w:lang w:val="en-US" w:eastAsia="zh-TW"/>
        </w:rPr>
        <w:t>faculty members</w:t>
      </w:r>
      <w:r w:rsidRPr="00446095">
        <w:rPr>
          <w:rFonts w:ascii="Times New Roman" w:hAnsi="Times New Roman" w:cs="Times New Roman"/>
          <w:lang w:val="en-US" w:eastAsia="zh-TW"/>
        </w:rPr>
        <w:t>.</w:t>
      </w:r>
    </w:p>
    <w:p w14:paraId="2474087B" w14:textId="73B8913B" w:rsidR="000B78A6" w:rsidRPr="00446095" w:rsidRDefault="000B78A6" w:rsidP="00FC6DC4">
      <w:pPr>
        <w:pStyle w:val="ListParagraph"/>
        <w:numPr>
          <w:ilvl w:val="0"/>
          <w:numId w:val="1"/>
        </w:numPr>
        <w:spacing w:afterLines="50" w:after="120"/>
        <w:ind w:left="714" w:hanging="357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446095">
        <w:rPr>
          <w:rFonts w:ascii="Times New Roman" w:hAnsi="Times New Roman" w:cs="Times New Roman"/>
          <w:lang w:val="en-US" w:eastAsia="zh-TW"/>
        </w:rPr>
        <w:t xml:space="preserve">Since </w:t>
      </w:r>
      <w:r w:rsidR="00254E71" w:rsidRPr="00446095">
        <w:rPr>
          <w:rFonts w:ascii="Times New Roman" w:hAnsi="Times New Roman" w:cs="Times New Roman"/>
          <w:lang w:val="en-US" w:eastAsia="zh-TW"/>
        </w:rPr>
        <w:t>the EM Wave Group of the Department of Electrical Engineering and the EM Wave Group of the Institute of Communications Engineering co-recruit students, all students of the EM Wave Groups are accounted as students of the Department of Electrical Engineering EM Wave Group in reference to this set of regulations.</w:t>
      </w:r>
    </w:p>
    <w:p w14:paraId="63E8C41E" w14:textId="50EE0077" w:rsidR="00254E71" w:rsidRPr="00446095" w:rsidRDefault="00254E71" w:rsidP="00FC6DC4">
      <w:pPr>
        <w:pStyle w:val="ListParagraph"/>
        <w:numPr>
          <w:ilvl w:val="0"/>
          <w:numId w:val="1"/>
        </w:numPr>
        <w:spacing w:afterLines="50" w:after="120"/>
        <w:ind w:left="714" w:hanging="357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446095">
        <w:rPr>
          <w:rFonts w:ascii="Times New Roman" w:hAnsi="Times New Roman" w:cs="Times New Roman"/>
          <w:lang w:val="en-US" w:eastAsia="zh-TW"/>
        </w:rPr>
        <w:t xml:space="preserve">In cases of this set of regulations being inadequate or controversial circumstances, </w:t>
      </w:r>
      <w:r w:rsidR="00446095" w:rsidRPr="00446095">
        <w:rPr>
          <w:rFonts w:ascii="Times New Roman" w:hAnsi="Times New Roman" w:cs="Times New Roman"/>
          <w:lang w:val="en-US" w:eastAsia="zh-TW"/>
        </w:rPr>
        <w:t>the academic review committee will present recommendation cases and su</w:t>
      </w:r>
      <w:r w:rsidR="002006A5">
        <w:rPr>
          <w:rFonts w:ascii="Times New Roman" w:hAnsi="Times New Roman" w:cs="Times New Roman"/>
          <w:lang w:val="en-US" w:eastAsia="zh-TW"/>
        </w:rPr>
        <w:t>bmit to joint department</w:t>
      </w:r>
      <w:r w:rsidR="00446095" w:rsidRPr="00446095">
        <w:rPr>
          <w:rFonts w:ascii="Times New Roman" w:hAnsi="Times New Roman" w:cs="Times New Roman"/>
          <w:lang w:val="en-US" w:eastAsia="zh-TW"/>
        </w:rPr>
        <w:t xml:space="preserve"> general meetings for conclusions to be made and implemented.</w:t>
      </w:r>
    </w:p>
    <w:p w14:paraId="42312112" w14:textId="457A26C9" w:rsidR="00446095" w:rsidRPr="00446095" w:rsidRDefault="00446095" w:rsidP="00FC6DC4">
      <w:pPr>
        <w:pStyle w:val="ListParagraph"/>
        <w:numPr>
          <w:ilvl w:val="0"/>
          <w:numId w:val="1"/>
        </w:numPr>
        <w:spacing w:afterLines="50" w:after="120"/>
        <w:ind w:left="714" w:hanging="357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 w:rsidRPr="00446095">
        <w:rPr>
          <w:rFonts w:ascii="Times New Roman" w:hAnsi="Times New Roman" w:cs="Times New Roman"/>
          <w:lang w:val="en-US" w:eastAsia="zh-TW"/>
        </w:rPr>
        <w:t>This set of regulations shall be implemented following discussions of the Academic Review Committee and appro</w:t>
      </w:r>
      <w:r w:rsidR="002006A5">
        <w:rPr>
          <w:rFonts w:ascii="Times New Roman" w:hAnsi="Times New Roman" w:cs="Times New Roman"/>
          <w:lang w:val="en-US" w:eastAsia="zh-TW"/>
        </w:rPr>
        <w:t>vals of joint department</w:t>
      </w:r>
      <w:r w:rsidRPr="00446095">
        <w:rPr>
          <w:rFonts w:ascii="Times New Roman" w:hAnsi="Times New Roman" w:cs="Times New Roman"/>
          <w:lang w:val="en-US" w:eastAsia="zh-TW"/>
        </w:rPr>
        <w:t xml:space="preserve"> general meetings. The </w:t>
      </w:r>
      <w:r w:rsidRPr="00446095">
        <w:rPr>
          <w:rFonts w:ascii="Times New Roman" w:eastAsia="新細明體" w:hAnsi="Times New Roman" w:cs="Times New Roman"/>
          <w:lang w:val="en-US" w:eastAsia="zh-TW"/>
        </w:rPr>
        <w:t>same procedure shall be carried out when amendments are to be made.</w:t>
      </w:r>
    </w:p>
    <w:p w14:paraId="03DF9695" w14:textId="77777777" w:rsidR="00446095" w:rsidRPr="00446095" w:rsidRDefault="00446095" w:rsidP="00FC6DC4">
      <w:pPr>
        <w:pStyle w:val="ListParagraph"/>
        <w:spacing w:afterLines="50" w:after="120"/>
        <w:ind w:left="714"/>
        <w:contextualSpacing w:val="0"/>
        <w:jc w:val="both"/>
        <w:rPr>
          <w:rFonts w:ascii="Times New Roman" w:hAnsi="Times New Roman" w:cs="Times New Roman"/>
          <w:lang w:val="en-US" w:eastAsia="zh-TW"/>
        </w:rPr>
      </w:pPr>
    </w:p>
    <w:p w14:paraId="4EA845CB" w14:textId="39F0E14B" w:rsidR="006128FF" w:rsidRPr="00446095" w:rsidRDefault="006128FF" w:rsidP="00FC6DC4">
      <w:pPr>
        <w:jc w:val="both"/>
        <w:rPr>
          <w:rFonts w:ascii="Times New Roman" w:eastAsia="新細明體" w:hAnsi="Times New Roman" w:cs="Times New Roman"/>
          <w:lang w:val="en-US" w:eastAsia="zh-TW"/>
        </w:rPr>
      </w:pPr>
    </w:p>
    <w:sectPr w:rsidR="006128FF" w:rsidRPr="00446095" w:rsidSect="006128FF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724C"/>
    <w:multiLevelType w:val="hybridMultilevel"/>
    <w:tmpl w:val="2CFC35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FF"/>
    <w:rsid w:val="00015347"/>
    <w:rsid w:val="000B78A6"/>
    <w:rsid w:val="002006A5"/>
    <w:rsid w:val="00254E71"/>
    <w:rsid w:val="002E3DD8"/>
    <w:rsid w:val="00446095"/>
    <w:rsid w:val="004659A1"/>
    <w:rsid w:val="004F2DAB"/>
    <w:rsid w:val="00513103"/>
    <w:rsid w:val="0055268A"/>
    <w:rsid w:val="006128FF"/>
    <w:rsid w:val="007028A6"/>
    <w:rsid w:val="0078091D"/>
    <w:rsid w:val="00797330"/>
    <w:rsid w:val="007A5100"/>
    <w:rsid w:val="007C403A"/>
    <w:rsid w:val="0086329C"/>
    <w:rsid w:val="00B45CD1"/>
    <w:rsid w:val="00B75735"/>
    <w:rsid w:val="00C45787"/>
    <w:rsid w:val="00CD42E1"/>
    <w:rsid w:val="00D15D9A"/>
    <w:rsid w:val="00D257E3"/>
    <w:rsid w:val="00E2369F"/>
    <w:rsid w:val="00F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69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4484</Characters>
  <Application>Microsoft Macintosh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Chen</dc:creator>
  <cp:keywords/>
  <dc:description/>
  <cp:lastModifiedBy>Caren Chen</cp:lastModifiedBy>
  <cp:revision>2</cp:revision>
  <dcterms:created xsi:type="dcterms:W3CDTF">2015-07-20T07:41:00Z</dcterms:created>
  <dcterms:modified xsi:type="dcterms:W3CDTF">2015-07-20T07:41:00Z</dcterms:modified>
</cp:coreProperties>
</file>